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60" w:line="276" w:lineRule="auto"/>
      </w:pPr>
      <w:r>
        <w:rPr>
          <w:rFonts w:ascii="Calibri" w:hAnsi="Calibri"/>
          <w:b/>
          <w:sz w:val="20"/>
          <w:szCs w:val="20"/>
        </w:rPr>
        <w:t xml:space="preserve">PRESSEINFORMATION</w:t>
      </w:r>
    </w:p>
    <w:p>
      <w:pPr>
        <w:spacing w:before="120" w:after="160" w:line="276" w:lineRule="auto"/>
      </w:pPr>
      <w:r>
        <w:rPr>
          <w:rFonts w:ascii="Calibri" w:hAnsi="Calibri"/>
          <w:b/>
          <w:sz w:val="32"/>
          <w:szCs w:val="32"/>
        </w:rPr>
        <w:t xml:space="preserve">E-Rechnung, Belege, Fristen: Kostenloses Werkzeug entlastet kleine Betriebe – ohne Cloud</w:t>
      </w:r>
    </w:p>
    <w:p>
      <w:pPr>
        <w:spacing w:before="0" w:after="120" w:line="276" w:lineRule="auto"/>
      </w:pPr>
      <w:r>
        <w:rPr>
          <w:rFonts w:ascii="Calibri" w:hAnsi="Calibri"/>
          <w:i/>
        </w:rPr>
        <w:t xml:space="preserve">Mit PDFMy lesen und erstellen Handwerksbetriebe, Selbstständige und Vereine E-Rechnungen, scannen Belege revisionssicher und behalten Fristen im Blick – kostenlos und ohne dass Daten das eigene Büro verlassen</w:t>
      </w:r>
    </w:p>
    <w:p>
      <w:pPr>
        <w:spacing w:before="0" w:after="120" w:line="276" w:lineRule="auto"/>
      </w:pPr>
      <w:r>
        <w:rPr>
          <w:rFonts w:ascii="Calibri" w:hAnsi="Calibri"/>
        </w:rPr>
        <w:t xml:space="preserve">Paderborn, [Versanddatum] – Seit Januar 2025 müssen Unternehmen in Deutschland elektronische Rechnungen empfangen können, ab 2027 und 2028 folgt schrittweise die Pflicht, sie auch auszustellen. Viele kleine Betriebe stehen damit vor der Frage, welche Software sie brauchen und was sie kostet. Die Paderborner Mentor GmbH bietet mit </w:t>
      </w:r>
      <w:r>
        <w:rPr>
          <w:rFonts w:ascii="Calibri" w:hAnsi="Calibri"/>
          <w:b/>
        </w:rPr>
        <w:t xml:space="preserve">PDFMy</w:t>
      </w:r>
      <w:r>
        <w:rPr>
          <w:rFonts w:ascii="Calibri" w:hAnsi="Calibri"/>
        </w:rPr>
        <w:t xml:space="preserve"> (www.pdfmy.de) eine kostenlose Lösung, die ohne Installation im Browser läuft und Rechnungen, Belege und Briefe ausschließlich auf dem eigenen Rechner verarbeitet.</w:t>
      </w:r>
    </w:p>
    <w:p>
      <w:pPr>
        <w:spacing w:before="200" w:after="60" w:line="276" w:lineRule="auto"/>
      </w:pPr>
      <w:r>
        <w:rPr>
          <w:rFonts w:ascii="Calibri" w:hAnsi="Calibri"/>
          <w:b/>
          <w:sz w:val="24"/>
          <w:szCs w:val="24"/>
        </w:rPr>
        <w:t xml:space="preserve">E-Rechnung ohne eigene Software</w:t>
      </w:r>
    </w:p>
    <w:p>
      <w:pPr>
        <w:spacing w:before="0" w:after="60" w:line="276" w:lineRule="auto"/>
        <w:ind w:left="360" w:hanging="240"/>
      </w:pPr>
      <w:r>
        <w:rPr>
          <w:rFonts w:ascii="Calibri" w:hAnsi="Calibri"/>
        </w:rPr>
        <w:t xml:space="preserve">• </w:t>
      </w:r>
      <w:r>
        <w:rPr>
          <w:rFonts w:ascii="Calibri" w:hAnsi="Calibri"/>
          <w:b/>
        </w:rPr>
        <w:t xml:space="preserve">Lesen:</w:t>
      </w:r>
      <w:r>
        <w:rPr>
          <w:rFonts w:ascii="Calibri" w:hAnsi="Calibri"/>
        </w:rPr>
        <w:t xml:space="preserve"> PDFMy zeigt E-Rechnungen in den Formaten ZUGFeRD und XRechnung lesbar an.</w:t>
      </w:r>
    </w:p>
    <w:p>
      <w:pPr>
        <w:spacing w:before="0" w:after="60" w:line="276" w:lineRule="auto"/>
        <w:ind w:left="360" w:hanging="240"/>
      </w:pPr>
      <w:r>
        <w:rPr>
          <w:rFonts w:ascii="Calibri" w:hAnsi="Calibri"/>
        </w:rPr>
        <w:t xml:space="preserve">• </w:t>
      </w:r>
      <w:r>
        <w:rPr>
          <w:rFonts w:ascii="Calibri" w:hAnsi="Calibri"/>
          <w:b/>
        </w:rPr>
        <w:t xml:space="preserve">Erstellen:</w:t>
      </w:r>
      <w:r>
        <w:rPr>
          <w:rFonts w:ascii="Calibri" w:hAnsi="Calibri"/>
        </w:rPr>
        <w:t xml:space="preserve"> Wer selbst Rechnungen schreibt, füllt ein Formular aus und erhält eine normgerechte E-Rechnung. Sie wird mit dem offiziellen Prüfprogramm der Koordinierungsstelle für IT-Standards (KoSIT) getestet.</w:t>
      </w:r>
    </w:p>
    <w:p>
      <w:pPr>
        <w:spacing w:before="0" w:after="60" w:line="276" w:lineRule="auto"/>
        <w:ind w:left="360" w:hanging="240"/>
      </w:pPr>
      <w:r>
        <w:rPr>
          <w:rFonts w:ascii="Calibri" w:hAnsi="Calibri"/>
        </w:rPr>
        <w:t xml:space="preserve">• </w:t>
      </w:r>
      <w:r>
        <w:rPr>
          <w:rFonts w:ascii="Calibri" w:hAnsi="Calibri"/>
          <w:b/>
        </w:rPr>
        <w:t xml:space="preserve">Bezahlen:</w:t>
      </w:r>
      <w:r>
        <w:rPr>
          <w:rFonts w:ascii="Calibri" w:hAnsi="Calibri"/>
        </w:rPr>
        <w:t xml:space="preserve"> Für Papierrechnungen erzeugt PDFMy auf Wunsch einen GiroCode zum Bezahlen per Banking-App.</w:t>
      </w:r>
    </w:p>
    <w:p>
      <w:pPr>
        <w:spacing w:before="200" w:after="60" w:line="276" w:lineRule="auto"/>
      </w:pPr>
      <w:r>
        <w:rPr>
          <w:rFonts w:ascii="Calibri" w:hAnsi="Calibri"/>
          <w:b/>
          <w:sz w:val="24"/>
          <w:szCs w:val="24"/>
        </w:rPr>
        <w:t xml:space="preserve">Belege und Post: scannen, verstehen, ablegen</w:t>
      </w:r>
    </w:p>
    <w:p>
      <w:pPr>
        <w:spacing w:before="0" w:after="120" w:line="276" w:lineRule="auto"/>
      </w:pPr>
      <w:r>
        <w:rPr>
          <w:rFonts w:ascii="Calibri" w:hAnsi="Calibri"/>
        </w:rPr>
        <w:t xml:space="preserve">Papierbelege werden mit dem Handy, dem Scanner oder dem Multifunktionsgerät erfasst, durchsuchbar gemacht und im Archivformat PDF/A gespeichert. PDFMy erkennt in Briefen und Rechnungen:</w:t>
      </w:r>
    </w:p>
    <w:p>
      <w:pPr>
        <w:spacing w:before="0" w:after="60" w:line="276" w:lineRule="auto"/>
        <w:ind w:left="360" w:hanging="240"/>
      </w:pPr>
      <w:r>
        <w:rPr>
          <w:rFonts w:ascii="Calibri" w:hAnsi="Calibri"/>
        </w:rPr>
        <w:t xml:space="preserve">• Absender und Betrag,</w:t>
      </w:r>
    </w:p>
    <w:p>
      <w:pPr>
        <w:spacing w:before="0" w:after="60" w:line="276" w:lineRule="auto"/>
        <w:ind w:left="360" w:hanging="240"/>
      </w:pPr>
      <w:r>
        <w:rPr>
          <w:rFonts w:ascii="Calibri" w:hAnsi="Calibri"/>
        </w:rPr>
        <w:t xml:space="preserve">• IBAN und Rechnungsnummer,</w:t>
      </w:r>
    </w:p>
    <w:p>
      <w:pPr>
        <w:spacing w:before="0" w:after="60" w:line="276" w:lineRule="auto"/>
        <w:ind w:left="360" w:hanging="240"/>
      </w:pPr>
      <w:r>
        <w:rPr>
          <w:rFonts w:ascii="Calibri" w:hAnsi="Calibri"/>
        </w:rPr>
        <w:t xml:space="preserve">• Frist bzw. Fälligkeit.</w:t>
      </w:r>
    </w:p>
    <w:p>
      <w:pPr>
        <w:spacing w:before="0" w:after="120" w:line="276" w:lineRule="auto"/>
      </w:pPr>
      <w:r>
        <w:rPr>
          <w:rFonts w:ascii="Calibri" w:hAnsi="Calibri"/>
        </w:rPr>
        <w:t xml:space="preserve">Daraus schlägt das Programm einen sprechenden Dateinamen und einen Ablageordner vor. Ein Posteingangsbuch zeigt offene Fristen. Für den Steuerberater stellt PDFMy die Belege eines Monats auf Knopfdruck zusammen. Online-Banking-Umsätze im Format CAMT oder CSV gleicht PDFMy mit offenen Rechnungen ab.</w:t>
      </w:r>
    </w:p>
    <w:p>
      <w:pPr>
        <w:spacing w:before="200" w:after="60" w:line="276" w:lineRule="auto"/>
      </w:pPr>
      <w:r>
        <w:rPr>
          <w:rFonts w:ascii="Calibri" w:hAnsi="Calibri"/>
          <w:b/>
          <w:sz w:val="24"/>
          <w:szCs w:val="24"/>
        </w:rPr>
        <w:t xml:space="preserve">Nachvollziehbar und GoBD-freundlich</w:t>
      </w:r>
    </w:p>
    <w:p>
      <w:pPr>
        <w:spacing w:before="0" w:after="120" w:line="276" w:lineRule="auto"/>
      </w:pPr>
      <w:r>
        <w:rPr>
          <w:rFonts w:ascii="Calibri" w:hAnsi="Calibri"/>
        </w:rPr>
        <w:t xml:space="preserve">Das Original bleibt unverändert, PDFMy schreibt immer eine neue Datei. Wird vorhandener Text in einer PDF ersetzt oder abgedeckt, steht das in den Dokumenteigenschaften. Bei Kontoauszügen, Rechnungen und Belegen wird jede Änderung zusätzlich sichtbar rot markiert und auf der Seite vermerkt. Urkunden und amtliche Bescheide wie Steuerbescheide lassen sich gar nicht inhaltlich ändern. Das schützt Betriebe und Steuerberater vor manipulierten Unterlagen.</w:t>
      </w:r>
    </w:p>
    <w:p>
      <w:pPr>
        <w:spacing w:before="200" w:after="60" w:line="276" w:lineRule="auto"/>
      </w:pPr>
      <w:r>
        <w:rPr>
          <w:rFonts w:ascii="Calibri" w:hAnsi="Calibri"/>
          <w:b/>
          <w:sz w:val="24"/>
          <w:szCs w:val="24"/>
        </w:rPr>
        <w:t xml:space="preserve">Datenschutz ohne Kompromiss</w:t>
      </w:r>
    </w:p>
    <w:p>
      <w:pPr>
        <w:spacing w:before="0" w:after="120" w:line="276" w:lineRule="auto"/>
      </w:pPr>
      <w:r>
        <w:rPr>
          <w:rFonts w:ascii="Calibri" w:hAnsi="Calibri"/>
        </w:rPr>
        <w:t xml:space="preserve">Kundendaten, Lohnunterlagen und Angebote gehören nicht auf fremde Server. Bei PDFMy findet die Verarbeitung vollständig im Browser statt; die Webseite liefert nur das Programm aus. Es gibt keine Anmeldung, keine Cookies und kein Tracking. Damit entfällt für die Dokumente auch ein Auftragsverarbeitungsvertrag mit einem Cloud-Anbieter.</w:t>
      </w:r>
    </w:p>
    <w:p>
      <w:pPr>
        <w:spacing w:before="200" w:after="60" w:line="276" w:lineRule="auto"/>
      </w:pPr>
      <w:r>
        <w:rPr>
          <w:rFonts w:ascii="Calibri" w:hAnsi="Calibri"/>
          <w:b/>
          <w:sz w:val="24"/>
          <w:szCs w:val="24"/>
        </w:rPr>
        <w:t xml:space="preserve">Scanner im Betrieb einbinden</w:t>
      </w:r>
    </w:p>
    <w:p>
      <w:pPr>
        <w:spacing w:before="0" w:after="120" w:line="276" w:lineRule="auto"/>
      </w:pPr>
      <w:r>
        <w:rPr>
          <w:rFonts w:ascii="Calibri" w:hAnsi="Calibri"/>
        </w:rPr>
        <w:t xml:space="preserve">Das kostenlose Zusatzprogramm „pdfmy Scan“ für Windows, Mac und Linux findet Multifunktionsgeräte und Dokumentenscanner im Netzwerk, meist ohne Treiber. Das gilt für Brother, Epson, HP, Canon, Kyocera, Ricoh, Konica Minolta, Sharp, Xerox, Lexmark, Dell und andere. Auch der Einzug mit beidseitigem Scan wird unterstützt.</w:t>
      </w:r>
    </w:p>
    <w:p>
      <w:pPr>
        <w:spacing w:before="0" w:after="120" w:line="276" w:lineRule="auto"/>
      </w:pPr>
      <w:r>
        <w:rPr>
          <w:rFonts w:ascii="Calibri" w:hAnsi="Calibri"/>
        </w:rPr>
        <w:t xml:space="preserve">„Ein Handwerksbetrieb hat keine IT-Abteilung, aber Rechnungen, Lieferscheine und Behördenpost“, sagt Wolfgang-Udo Mertens, Geschäftsführer der Mentor GmbH. „Mit PDFMy bekommt er ein Werkzeug, das die E-Rechnung kann, Fristen im Blick behält und nichts kostet – und die Daten bleiben im Betrieb.“</w:t>
      </w:r>
    </w:p>
    <w:p>
      <w:pPr>
        <w:spacing w:before="200" w:after="60" w:line="276" w:lineRule="auto"/>
      </w:pPr>
      <w:r>
        <w:rPr>
          <w:rFonts w:ascii="Calibri" w:hAnsi="Calibri"/>
          <w:b/>
          <w:sz w:val="24"/>
          <w:szCs w:val="24"/>
        </w:rPr>
        <w:t xml:space="preserve">Auf einen Blick</w:t>
      </w:r>
    </w:p>
    <w:p>
      <w:pPr>
        <w:spacing w:before="0" w:after="60" w:line="276" w:lineRule="auto"/>
        <w:ind w:left="360" w:hanging="240"/>
      </w:pPr>
      <w:r>
        <w:rPr>
          <w:rFonts w:ascii="Calibri" w:hAnsi="Calibri"/>
        </w:rPr>
        <w:t xml:space="preserve">• Kostenlos, ohne Anmeldung, ohne Installation: www.pdfmy.de</w:t>
      </w:r>
    </w:p>
    <w:p>
      <w:pPr>
        <w:spacing w:before="0" w:after="60" w:line="276" w:lineRule="auto"/>
        <w:ind w:left="360" w:hanging="240"/>
      </w:pPr>
      <w:r>
        <w:rPr>
          <w:rFonts w:ascii="Calibri" w:hAnsi="Calibri"/>
        </w:rPr>
        <w:t xml:space="preserve">• E-Rechnung lesen und erstellen (ZUGFeRD, XRechnung), KoSIT-geprüft</w:t>
      </w:r>
    </w:p>
    <w:p>
      <w:pPr>
        <w:spacing w:before="0" w:after="60" w:line="276" w:lineRule="auto"/>
        <w:ind w:left="360" w:hanging="240"/>
      </w:pPr>
      <w:r>
        <w:rPr>
          <w:rFonts w:ascii="Calibri" w:hAnsi="Calibri"/>
        </w:rPr>
        <w:t xml:space="preserve">• Belege scannen, PDF/A, Briefdaten und Fristen, Posteingangsbuch, Steuerberater-Export, Kontoabgleich</w:t>
      </w:r>
    </w:p>
    <w:p>
      <w:pPr>
        <w:spacing w:before="0" w:after="60" w:line="276" w:lineRule="auto"/>
        <w:ind w:left="360" w:hanging="240"/>
      </w:pPr>
      <w:r>
        <w:rPr>
          <w:rFonts w:ascii="Calibri" w:hAnsi="Calibri"/>
        </w:rPr>
        <w:t xml:space="preserve">• Nachvollziehbar: Änderungen vermerkt, Fälschungsschutz für Bescheide, Kontoauszüge und Belege</w:t>
      </w:r>
    </w:p>
    <w:p>
      <w:pPr>
        <w:spacing w:before="0" w:after="60" w:line="276" w:lineRule="auto"/>
        <w:ind w:left="360" w:hanging="240"/>
      </w:pPr>
      <w:r>
        <w:rPr>
          <w:rFonts w:ascii="Calibri" w:hAnsi="Calibri"/>
        </w:rPr>
        <w:t xml:space="preserve">• Keine Cloud: Verarbeitung nur auf dem eigenen Gerät</w:t>
      </w:r>
    </w:p>
    <w:p>
      <w:pPr>
        <w:spacing w:before="200" w:after="60" w:line="276" w:lineRule="auto"/>
      </w:pPr>
      <w:r>
        <w:rPr>
          <w:rFonts w:ascii="Calibri" w:hAnsi="Calibri"/>
          <w:b/>
          <w:sz w:val="24"/>
          <w:szCs w:val="24"/>
        </w:rPr>
        <w:t xml:space="preserve">Über die Mentor GmbH</w:t>
      </w:r>
    </w:p>
    <w:p>
      <w:pPr>
        <w:spacing w:before="0" w:after="120" w:line="276" w:lineRule="auto"/>
      </w:pPr>
      <w:r>
        <w:rPr>
          <w:rFonts w:ascii="Calibri" w:hAnsi="Calibri"/>
        </w:rPr>
        <w:t xml:space="preserve">Die Mentor GmbH aus Paderborn betreut mit ihrem Geschäftsbereich Haus iT seit vielen Jahren kleine und mittlere Betriebe in IT und Telekommunikation. PDFMy ist eine Eigenentwicklung des Unternehmens.</w:t>
      </w:r>
    </w:p>
    <w:p>
      <w:pPr>
        <w:spacing w:before="200" w:after="60" w:line="276" w:lineRule="auto"/>
      </w:pPr>
      <w:r>
        <w:rPr>
          <w:rFonts w:ascii="Calibri" w:hAnsi="Calibri"/>
          <w:b/>
          <w:sz w:val="24"/>
          <w:szCs w:val="24"/>
        </w:rPr>
        <w:t xml:space="preserve">Pressekontakt</w:t>
      </w:r>
    </w:p>
    <w:p>
      <w:pPr>
        <w:spacing w:before="0" w:after="120" w:line="276" w:lineRule="auto"/>
      </w:pPr>
      <w:r>
        <w:rPr>
          <w:rFonts w:ascii="Calibri" w:hAnsi="Calibri"/>
        </w:rPr>
        <w:t xml:space="preserve">Wolfgang-Udo Mertens · Mentor GmbH · Am Hoppenhof 30a · 33104 Paderborn</w:t>
      </w:r>
    </w:p>
    <w:p>
      <w:pPr>
        <w:spacing w:before="0" w:after="120" w:line="276" w:lineRule="auto"/>
      </w:pPr>
      <w:r>
        <w:rPr>
          <w:rFonts w:ascii="Calibri" w:hAnsi="Calibri"/>
        </w:rPr>
        <w:t xml:space="preserve">Telefon 05251 20208-11 · wumertens@mentor-group.de · www.pdfmy.de</w:t>
      </w:r>
    </w:p>
    <w:p>
      <w:pPr>
        <w:spacing w:before="0" w:after="120" w:line="276" w:lineRule="auto"/>
      </w:pPr>
      <w:r>
        <w:rPr>
          <w:rFonts w:ascii="Calibri" w:hAnsi="Calibri"/>
          <w:i/>
        </w:rPr>
        <w:t xml:space="preserve">Bildmaterial honorarfrei bei Nennung „Foto: PDFMy“. Gern zeigen wir PDFMy in einer kurzen Vorführung, auch mit einer echten E-Rechnung aus Ihrem Alltag.</w:t>
      </w:r>
    </w:p>
    <w:sectPr>
      <w:pgSz w:w="11906" w:h="16838"/>
      <w:pgMar w:top="1417" w:right="1417" w:bottom="1134" w:left="1417" w:header="708" w:footer="708"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E-Rechnung, Belege, Fristen: Kostenloses Werkzeug entlastet kleine Betriebe – ohne Cloud</dc:title>
  <dc:creator>Mentor GmbH</dc:creator>
  <dc:language>de-DE</dc:language>
</cp:coreProperties>
</file>