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60" w:line="276" w:lineRule="auto"/>
      </w:pPr>
      <w:r>
        <w:rPr>
          <w:rFonts w:ascii="Calibri" w:hAnsi="Calibri"/>
          <w:b/>
          <w:sz w:val="20"/>
          <w:szCs w:val="20"/>
        </w:rPr>
        <w:t xml:space="preserve">PRESSEINFORMATION</w:t>
      </w:r>
    </w:p>
    <w:p>
      <w:pPr>
        <w:spacing w:before="120" w:after="160" w:line="276" w:lineRule="auto"/>
      </w:pPr>
      <w:r>
        <w:rPr>
          <w:rFonts w:ascii="Calibri" w:hAnsi="Calibri"/>
          <w:b/>
          <w:sz w:val="32"/>
          <w:szCs w:val="32"/>
        </w:rPr>
        <w:t xml:space="preserve">PDFMy: Vollständiger PDF-Editor im Browser – OCR, PDF/A, E-Rechnung und Signatur ohne Server-Upload</w:t>
      </w:r>
    </w:p>
    <w:p>
      <w:pPr>
        <w:spacing w:before="0" w:after="120" w:line="276" w:lineRule="auto"/>
      </w:pPr>
      <w:r>
        <w:rPr>
          <w:rFonts w:ascii="Calibri" w:hAnsi="Calibri"/>
          <w:i/>
        </w:rPr>
        <w:t xml:space="preserve">Paderborner Mittelständler veröffentlicht kostenlose Acrobat-Alternative als Progressive Web App; alle Verarbeitungsschritte laufen clientseitig, die Ausgaben werden mit veraPDF und dem KoSIT-Validator geprüft</w:t>
      </w:r>
    </w:p>
    <w:p>
      <w:pPr>
        <w:spacing w:before="0" w:after="120" w:line="276" w:lineRule="auto"/>
      </w:pPr>
      <w:r>
        <w:rPr>
          <w:rFonts w:ascii="Calibri" w:hAnsi="Calibri"/>
        </w:rPr>
        <w:t xml:space="preserve">Paderborn, [Versanddatum] – Die Mentor GmbH aus Paderborn hat mit </w:t>
      </w:r>
      <w:r>
        <w:rPr>
          <w:rFonts w:ascii="Calibri" w:hAnsi="Calibri"/>
          <w:b/>
        </w:rPr>
        <w:t xml:space="preserve">PDFMy</w:t>
      </w:r>
      <w:r>
        <w:rPr>
          <w:rFonts w:ascii="Calibri" w:hAnsi="Calibri"/>
        </w:rPr>
        <w:t xml:space="preserve"> (www.pdfmy.de) einen PDF-Editor veröffentlicht, der vollständig im Browser arbeitet. Für Texterkennung, Signatur oder PDF/A-Konvertierung lädt PDFMy keine Datei auf einen Server. Der Webserver liefert ausschließlich statische Dateien aus, eine Server-Logik für Dokumente gibt es nicht. PDFMy ist kostenlos, braucht keine Anmeldung, setzt keine Cookies und verzichtet auf Tracking. Als Progressive Web App funktioniert es nach dem ersten Aufruf auch offline.</w:t>
      </w:r>
    </w:p>
    <w:p>
      <w:pPr>
        <w:spacing w:before="200" w:after="60" w:line="276" w:lineRule="auto"/>
      </w:pPr>
      <w:r>
        <w:rPr>
          <w:rFonts w:ascii="Calibri" w:hAnsi="Calibri"/>
          <w:b/>
          <w:sz w:val="24"/>
          <w:szCs w:val="24"/>
        </w:rPr>
        <w:t xml:space="preserve">Architektur: alles lokal</w:t>
      </w:r>
    </w:p>
    <w:p>
      <w:pPr>
        <w:spacing w:before="0" w:after="60" w:line="276" w:lineRule="auto"/>
        <w:ind w:left="360" w:hanging="240"/>
      </w:pPr>
      <w:r>
        <w:rPr>
          <w:rFonts w:ascii="Calibri" w:hAnsi="Calibri"/>
        </w:rPr>
        <w:t xml:space="preserve">• </w:t>
      </w:r>
      <w:r>
        <w:rPr>
          <w:rFonts w:ascii="Calibri" w:hAnsi="Calibri"/>
          <w:b/>
        </w:rPr>
        <w:t xml:space="preserve">Texterkennung:</w:t>
      </w:r>
      <w:r>
        <w:rPr>
          <w:rFonts w:ascii="Calibri" w:hAnsi="Calibri"/>
        </w:rPr>
        <w:t xml:space="preserve"> Tesseract (LSTM) als WebAssembly in acht Sprachen. Ist ein PDF bereits durchsuchbar, wird der vorhandene Text übernommen statt neu erkannt.</w:t>
      </w:r>
    </w:p>
    <w:p>
      <w:pPr>
        <w:spacing w:before="0" w:after="60" w:line="276" w:lineRule="auto"/>
        <w:ind w:left="360" w:hanging="240"/>
      </w:pPr>
      <w:r>
        <w:rPr>
          <w:rFonts w:ascii="Calibri" w:hAnsi="Calibri"/>
        </w:rPr>
        <w:t xml:space="preserve">• </w:t>
      </w:r>
      <w:r>
        <w:rPr>
          <w:rFonts w:ascii="Calibri" w:hAnsi="Calibri"/>
          <w:b/>
        </w:rPr>
        <w:t xml:space="preserve">Rendering und Bearbeitung:</w:t>
      </w:r>
      <w:r>
        <w:rPr>
          <w:rFonts w:ascii="Calibri" w:hAnsi="Calibri"/>
        </w:rPr>
        <w:t xml:space="preserve"> pdf.js zum Anzeigen, pdf-lib zum Schreiben. Kryptografie über WebCrypto, Zertifikate bei Bedarf über node-forge.</w:t>
      </w:r>
    </w:p>
    <w:p>
      <w:pPr>
        <w:spacing w:before="0" w:after="60" w:line="276" w:lineRule="auto"/>
        <w:ind w:left="360" w:hanging="240"/>
      </w:pPr>
      <w:r>
        <w:rPr>
          <w:rFonts w:ascii="Calibri" w:hAnsi="Calibri"/>
        </w:rPr>
        <w:t xml:space="preserve">• </w:t>
      </w:r>
      <w:r>
        <w:rPr>
          <w:rFonts w:ascii="Calibri" w:hAnsi="Calibri"/>
          <w:b/>
        </w:rPr>
        <w:t xml:space="preserve">Digitale Signatur:</w:t>
      </w:r>
      <w:r>
        <w:rPr>
          <w:rFonts w:ascii="Calibri" w:hAnsi="Calibri"/>
        </w:rPr>
        <w:t xml:space="preserve"> CMS/PKCS#7 detached (SHA-256), auch mit Zertifikaten aus dem Windows-Zertifikatsspeicher oder von Signaturkarten. Dazu eine eingebaute Signaturprüfung für RSA und ECDSA mit ByteRange-Kontrolle.</w:t>
      </w:r>
    </w:p>
    <w:p>
      <w:pPr>
        <w:spacing w:before="0" w:after="60" w:line="276" w:lineRule="auto"/>
        <w:ind w:left="360" w:hanging="240"/>
      </w:pPr>
      <w:r>
        <w:rPr>
          <w:rFonts w:ascii="Calibri" w:hAnsi="Calibri"/>
        </w:rPr>
        <w:t xml:space="preserve">• </w:t>
      </w:r>
      <w:r>
        <w:rPr>
          <w:rFonts w:ascii="Calibri" w:hAnsi="Calibri"/>
          <w:b/>
        </w:rPr>
        <w:t xml:space="preserve">Normen:</w:t>
      </w:r>
      <w:r>
        <w:rPr>
          <w:rFonts w:ascii="Calibri" w:hAnsi="Calibri"/>
        </w:rPr>
        <w:t xml:space="preserve"> Jede PDF/A-Ausgabe ist zugleich getaggtes PDF/UA-1, mit Strukturbaum, Lesereihenfolge, Alternativtexten und Formular- und Link-Objekten im Strukturbaum. Geprüft mit veraPDF (PDF/A-2b und PDF/UA-1).</w:t>
      </w:r>
    </w:p>
    <w:p>
      <w:pPr>
        <w:spacing w:before="0" w:after="60" w:line="276" w:lineRule="auto"/>
        <w:ind w:left="360" w:hanging="240"/>
      </w:pPr>
      <w:r>
        <w:rPr>
          <w:rFonts w:ascii="Calibri" w:hAnsi="Calibri"/>
        </w:rPr>
        <w:t xml:space="preserve">• </w:t>
      </w:r>
      <w:r>
        <w:rPr>
          <w:rFonts w:ascii="Calibri" w:hAnsi="Calibri"/>
          <w:b/>
        </w:rPr>
        <w:t xml:space="preserve">E-Rechnung:</w:t>
      </w:r>
      <w:r>
        <w:rPr>
          <w:rFonts w:ascii="Calibri" w:hAnsi="Calibri"/>
        </w:rPr>
        <w:t xml:space="preserve"> ZUGFeRD/Factur-X und XRechnung lesen (UBL und CII) und erzeugen (CII), validiert mit dem offiziellen KoSIT-Validator.</w:t>
      </w:r>
    </w:p>
    <w:p>
      <w:pPr>
        <w:spacing w:before="200" w:after="60" w:line="276" w:lineRule="auto"/>
      </w:pPr>
      <w:r>
        <w:rPr>
          <w:rFonts w:ascii="Calibri" w:hAnsi="Calibri"/>
          <w:b/>
          <w:sz w:val="24"/>
          <w:szCs w:val="24"/>
        </w:rPr>
        <w:t xml:space="preserve">„Text ändern“ mit originalgetreuer Typografie – und Fälschungsschutz</w:t>
      </w:r>
    </w:p>
    <w:p>
      <w:pPr>
        <w:spacing w:before="0" w:after="120" w:line="276" w:lineRule="auto"/>
      </w:pPr>
      <w:r>
        <w:rPr>
          <w:rFonts w:ascii="Calibri" w:hAnsi="Calibri"/>
        </w:rPr>
        <w:t xml:space="preserve">PDFMy kann vorhandenen Text ersetzen und übernimmt dabei das Erscheinungsbild:</w:t>
      </w:r>
    </w:p>
    <w:p>
      <w:pPr>
        <w:spacing w:before="0" w:after="60" w:line="276" w:lineRule="auto"/>
        <w:ind w:left="360" w:hanging="240"/>
      </w:pPr>
      <w:r>
        <w:rPr>
          <w:rFonts w:ascii="Calibri" w:hAnsi="Calibri"/>
        </w:rPr>
        <w:t xml:space="preserve">• </w:t>
      </w:r>
      <w:r>
        <w:rPr>
          <w:rFonts w:ascii="Calibri" w:hAnsi="Calibri"/>
          <w:b/>
        </w:rPr>
        <w:t xml:space="preserve">Schriftart:</w:t>
      </w:r>
      <w:r>
        <w:rPr>
          <w:rFonts w:ascii="Calibri" w:hAnsi="Calibri"/>
        </w:rPr>
        <w:t xml:space="preserve"> Schriftfamilie mit und ohne Serifen oder in Festbreite, dazu fett und kursiv. Bei PDFs kommt das aus den Schriftdaten, bei Scans aus einer Bildanalyse (Strichstärke, Serifenfüße an der Grundlinie).</w:t>
      </w:r>
    </w:p>
    <w:p>
      <w:pPr>
        <w:spacing w:before="0" w:after="60" w:line="276" w:lineRule="auto"/>
        <w:ind w:left="360" w:hanging="240"/>
      </w:pPr>
      <w:r>
        <w:rPr>
          <w:rFonts w:ascii="Calibri" w:hAnsi="Calibri"/>
        </w:rPr>
        <w:t xml:space="preserve">• </w:t>
      </w:r>
      <w:r>
        <w:rPr>
          <w:rFonts w:ascii="Calibri" w:hAnsi="Calibri"/>
          <w:b/>
        </w:rPr>
        <w:t xml:space="preserve">Farbe und Breite:</w:t>
      </w:r>
      <w:r>
        <w:rPr>
          <w:rFonts w:ascii="Calibri" w:hAnsi="Calibri"/>
        </w:rPr>
        <w:t xml:space="preserve"> Schrift- und Hintergrundfarbe sowie die Laufweite als Zeichenbreite (Tz) im PDF.</w:t>
      </w:r>
    </w:p>
    <w:p>
      <w:pPr>
        <w:spacing w:before="0" w:after="60" w:line="276" w:lineRule="auto"/>
        <w:ind w:left="360" w:hanging="240"/>
      </w:pPr>
      <w:r>
        <w:rPr>
          <w:rFonts w:ascii="Calibri" w:hAnsi="Calibri"/>
        </w:rPr>
        <w:t xml:space="preserve">• </w:t>
      </w:r>
      <w:r>
        <w:rPr>
          <w:rFonts w:ascii="Calibri" w:hAnsi="Calibri"/>
          <w:b/>
        </w:rPr>
        <w:t xml:space="preserve">Absätze:</w:t>
      </w:r>
      <w:r>
        <w:rPr>
          <w:rFonts w:ascii="Calibri" w:hAnsi="Calibri"/>
        </w:rPr>
        <w:t xml:space="preserve"> Ganze Absätze werden mit dem Zeilenabstand des Originals neu umbrochen.</w:t>
      </w:r>
    </w:p>
    <w:p>
      <w:pPr>
        <w:spacing w:before="0" w:after="120" w:line="276" w:lineRule="auto"/>
      </w:pPr>
      <w:r>
        <w:rPr>
          <w:rFonts w:ascii="Calibri" w:hAnsi="Calibri"/>
        </w:rPr>
        <w:t xml:space="preserve">Damit das nicht zum Fälschungswerkzeug wird, erkennt PDFMy Dokumentarten am Text:</w:t>
      </w:r>
    </w:p>
    <w:p>
      <w:pPr>
        <w:spacing w:before="0" w:after="60" w:line="276" w:lineRule="auto"/>
        <w:ind w:left="360" w:hanging="240"/>
      </w:pPr>
      <w:r>
        <w:rPr>
          <w:rFonts w:ascii="Calibri" w:hAnsi="Calibri"/>
        </w:rPr>
        <w:t xml:space="preserve">• </w:t>
      </w:r>
      <w:r>
        <w:rPr>
          <w:rFonts w:ascii="Calibri" w:hAnsi="Calibri"/>
          <w:b/>
        </w:rPr>
        <w:t xml:space="preserve">Urkunden, Zeugnisse, Ausweise, amtliche Bescheide und Gerichtsentscheidungen:</w:t>
      </w:r>
      <w:r>
        <w:rPr>
          <w:rFonts w:ascii="Calibri" w:hAnsi="Calibri"/>
        </w:rPr>
        <w:t xml:space="preserve"> Ersetzen und Abdecken sind gesperrt.</w:t>
      </w:r>
    </w:p>
    <w:p>
      <w:pPr>
        <w:spacing w:before="0" w:after="60" w:line="276" w:lineRule="auto"/>
        <w:ind w:left="360" w:hanging="240"/>
      </w:pPr>
      <w:r>
        <w:rPr>
          <w:rFonts w:ascii="Calibri" w:hAnsi="Calibri"/>
        </w:rPr>
        <w:t xml:space="preserve">• </w:t>
      </w:r>
      <w:r>
        <w:rPr>
          <w:rFonts w:ascii="Calibri" w:hAnsi="Calibri"/>
          <w:b/>
        </w:rPr>
        <w:t xml:space="preserve">Kontoauszüge, Einkommensnachweise und Rechnungen:</w:t>
      </w:r>
      <w:r>
        <w:rPr>
          <w:rFonts w:ascii="Calibri" w:hAnsi="Calibri"/>
        </w:rPr>
        <w:t xml:space="preserve"> Änderungen werden beim Speichern zwingend rot markiert, die Seite erhält einen Vermerk.</w:t>
      </w:r>
    </w:p>
    <w:p>
      <w:pPr>
        <w:spacing w:before="0" w:after="60" w:line="276" w:lineRule="auto"/>
        <w:ind w:left="360" w:hanging="240"/>
      </w:pPr>
      <w:r>
        <w:rPr>
          <w:rFonts w:ascii="Calibri" w:hAnsi="Calibri"/>
        </w:rPr>
        <w:t xml:space="preserve">• </w:t>
      </w:r>
      <w:r>
        <w:rPr>
          <w:rFonts w:ascii="Calibri" w:hAnsi="Calibri"/>
          <w:b/>
        </w:rPr>
        <w:t xml:space="preserve">Alle Dokumente:</w:t>
      </w:r>
      <w:r>
        <w:rPr>
          <w:rFonts w:ascii="Calibri" w:hAnsi="Calibri"/>
        </w:rPr>
        <w:t xml:space="preserve"> Jede PDF mit ersetztem Text trägt in Info und XMP das Stichwort „nachträglich geändert (PDFMy)“.</w:t>
      </w:r>
    </w:p>
    <w:p>
      <w:pPr>
        <w:spacing w:before="200" w:after="60" w:line="276" w:lineRule="auto"/>
      </w:pPr>
      <w:r>
        <w:rPr>
          <w:rFonts w:ascii="Calibri" w:hAnsi="Calibri"/>
          <w:b/>
          <w:sz w:val="24"/>
          <w:szCs w:val="24"/>
        </w:rPr>
        <w:t xml:space="preserve">Scanner-Anbindung ohne Treiber</w:t>
      </w:r>
    </w:p>
    <w:p>
      <w:pPr>
        <w:spacing w:before="0" w:after="120" w:line="276" w:lineRule="auto"/>
      </w:pPr>
      <w:r>
        <w:rPr>
          <w:rFonts w:ascii="Calibri" w:hAnsi="Calibri"/>
        </w:rPr>
        <w:t xml:space="preserve">Für Netzwerk- und USB-Scanner gibt es den Hilfsdienst „pdfmy Scan“. Er läuft auf 127.0.0.1, prüft die Herkunft jeder Anfrage und setzt einen Pflicht-Header voraus.</w:t>
      </w:r>
    </w:p>
    <w:p>
      <w:pPr>
        <w:spacing w:before="0" w:after="60" w:line="276" w:lineRule="auto"/>
        <w:ind w:left="360" w:hanging="240"/>
      </w:pPr>
      <w:r>
        <w:rPr>
          <w:rFonts w:ascii="Calibri" w:hAnsi="Calibri"/>
        </w:rPr>
        <w:t xml:space="preserve">• </w:t>
      </w:r>
      <w:r>
        <w:rPr>
          <w:rFonts w:ascii="Calibri" w:hAnsi="Calibri"/>
          <w:b/>
        </w:rPr>
        <w:t xml:space="preserve">Windows:</w:t>
      </w:r>
      <w:r>
        <w:rPr>
          <w:rFonts w:ascii="Calibri" w:hAnsi="Calibri"/>
        </w:rPr>
        <w:t xml:space="preserve"> .NET.</w:t>
      </w:r>
    </w:p>
    <w:p>
      <w:pPr>
        <w:spacing w:before="0" w:after="60" w:line="276" w:lineRule="auto"/>
        <w:ind w:left="360" w:hanging="240"/>
      </w:pPr>
      <w:r>
        <w:rPr>
          <w:rFonts w:ascii="Calibri" w:hAnsi="Calibri"/>
        </w:rPr>
        <w:t xml:space="preserve">• </w:t>
      </w:r>
      <w:r>
        <w:rPr>
          <w:rFonts w:ascii="Calibri" w:hAnsi="Calibri"/>
          <w:b/>
        </w:rPr>
        <w:t xml:space="preserve">macOS und Linux:</w:t>
      </w:r>
      <w:r>
        <w:rPr>
          <w:rFonts w:ascii="Calibri" w:hAnsi="Calibri"/>
        </w:rPr>
        <w:t xml:space="preserve"> gemeinsamer Perl-Dienst.</w:t>
      </w:r>
    </w:p>
    <w:p>
      <w:pPr>
        <w:spacing w:before="0" w:after="60" w:line="276" w:lineRule="auto"/>
        <w:ind w:left="360" w:hanging="240"/>
      </w:pPr>
      <w:r>
        <w:rPr>
          <w:rFonts w:ascii="Calibri" w:hAnsi="Calibri"/>
        </w:rPr>
        <w:t xml:space="preserve">• </w:t>
      </w:r>
      <w:r>
        <w:rPr>
          <w:rFonts w:ascii="Calibri" w:hAnsi="Calibri"/>
          <w:b/>
        </w:rPr>
        <w:t xml:space="preserve">Protokolle:</w:t>
      </w:r>
      <w:r>
        <w:rPr>
          <w:rFonts w:ascii="Calibri" w:hAnsi="Calibri"/>
        </w:rPr>
        <w:t xml:space="preserve"> eSCL/AirScan und WS-Scan (WSD), jeweils über IPv4 und IPv6, auf Linux zusätzlich SANE.</w:t>
      </w:r>
    </w:p>
    <w:p>
      <w:pPr>
        <w:spacing w:before="0" w:after="60" w:line="276" w:lineRule="auto"/>
        <w:ind w:left="360" w:hanging="240"/>
      </w:pPr>
      <w:r>
        <w:rPr>
          <w:rFonts w:ascii="Calibri" w:hAnsi="Calibri"/>
        </w:rPr>
        <w:t xml:space="preserve">• </w:t>
      </w:r>
      <w:r>
        <w:rPr>
          <w:rFonts w:ascii="Calibri" w:hAnsi="Calibri"/>
          <w:b/>
        </w:rPr>
        <w:t xml:space="preserve">Herstellerbesonderheiten</w:t>
      </w:r>
      <w:r>
        <w:rPr>
          <w:rFonts w:ascii="Calibri" w:hAnsi="Calibri"/>
        </w:rPr>
        <w:t xml:space="preserve"> sind eingebaut, unter anderem die Seitenpause bei Brother-Einzügen, die Port-Angabe im Host-Header bei Epson und Fehlermeldungen bei HTTP 200 bei Kyocera. Ein Teil davon folgt Erkenntnissen aus dem Quelltext von sane-airscan.</w:t>
      </w:r>
    </w:p>
    <w:p>
      <w:pPr>
        <w:spacing w:before="0" w:after="60" w:line="276" w:lineRule="auto"/>
        <w:ind w:left="360" w:hanging="240"/>
      </w:pPr>
      <w:r>
        <w:rPr>
          <w:rFonts w:ascii="Calibri" w:hAnsi="Calibri"/>
        </w:rPr>
        <w:t xml:space="preserve">• </w:t>
      </w:r>
      <w:r>
        <w:rPr>
          <w:rFonts w:ascii="Calibri" w:hAnsi="Calibri"/>
          <w:b/>
        </w:rPr>
        <w:t xml:space="preserve">Beidseitig scannen</w:t>
      </w:r>
      <w:r>
        <w:rPr>
          <w:rFonts w:ascii="Calibri" w:hAnsi="Calibri"/>
        </w:rPr>
        <w:t xml:space="preserve"> geht auch ohne Duplex-Einzug: PDFMy verzahnt dann einen gewendeten Stapel.</w:t>
      </w:r>
    </w:p>
    <w:p>
      <w:pPr>
        <w:spacing w:before="0" w:after="60" w:line="276" w:lineRule="auto"/>
        <w:ind w:left="360" w:hanging="240"/>
      </w:pPr>
      <w:r>
        <w:rPr>
          <w:rFonts w:ascii="Calibri" w:hAnsi="Calibri"/>
        </w:rPr>
        <w:t xml:space="preserve">• Eine öffentliche Geräteliste nennt für alle großen Hersteller den empfohlenen Weg.</w:t>
      </w:r>
    </w:p>
    <w:p>
      <w:pPr>
        <w:spacing w:before="200" w:after="60" w:line="276" w:lineRule="auto"/>
      </w:pPr>
      <w:r>
        <w:rPr>
          <w:rFonts w:ascii="Calibri" w:hAnsi="Calibri"/>
          <w:b/>
          <w:sz w:val="24"/>
          <w:szCs w:val="24"/>
        </w:rPr>
        <w:t xml:space="preserve">Barrierefreiheit und Qualität</w:t>
      </w:r>
    </w:p>
    <w:p>
      <w:pPr>
        <w:spacing w:before="0" w:after="120" w:line="276" w:lineRule="auto"/>
      </w:pPr>
      <w:r>
        <w:rPr>
          <w:rFonts w:ascii="Calibri" w:hAnsi="Calibri"/>
        </w:rPr>
        <w:t xml:space="preserve">Die Oberfläche wird bei jeder Änderung automatisch mit axe-core geprüft (hell, dunkel, mobil; WCAG 2.1 AA). Veröffentlicht wird nur über ein Test-Gate mit Unit-Tests. Entwickelt wird nach den Grundsätzen von ISO 27001 und ISO 9001, Konformitätsnachweis und Änderungsprotokoll werden fortgeschrieben. Bei der Entwicklung hat ein KI-Assistent mitgearbeitet.</w:t>
      </w:r>
    </w:p>
    <w:p>
      <w:pPr>
        <w:spacing w:before="0" w:after="120" w:line="276" w:lineRule="auto"/>
      </w:pPr>
      <w:r>
        <w:rPr>
          <w:rFonts w:ascii="Calibri" w:hAnsi="Calibri"/>
        </w:rPr>
        <w:t xml:space="preserve">„Wir wollten zeigen, dass ein vollwertiges PDF-Programm heute ohne Cloud auskommt“, sagt Geschäftsführer Wolfgang-Udo Mertens. „Was im Browser bleibt, muss man niemandem anvertrauen.“</w:t>
      </w:r>
    </w:p>
    <w:p>
      <w:pPr>
        <w:spacing w:before="200" w:after="60" w:line="276" w:lineRule="auto"/>
      </w:pPr>
      <w:r>
        <w:rPr>
          <w:rFonts w:ascii="Calibri" w:hAnsi="Calibri"/>
          <w:b/>
          <w:sz w:val="24"/>
          <w:szCs w:val="24"/>
        </w:rPr>
        <w:t xml:space="preserve">Auf einen Blick</w:t>
      </w:r>
    </w:p>
    <w:p>
      <w:pPr>
        <w:spacing w:before="0" w:after="60" w:line="276" w:lineRule="auto"/>
        <w:ind w:left="360" w:hanging="240"/>
      </w:pPr>
      <w:r>
        <w:rPr>
          <w:rFonts w:ascii="Calibri" w:hAnsi="Calibri"/>
        </w:rPr>
        <w:t xml:space="preserve">• www.pdfmy.de – kostenlos, ohne Konto, ohne Seitenlimit, PWA (offline), Windows/macOS/Linux/Android/iOS</w:t>
      </w:r>
    </w:p>
    <w:p>
      <w:pPr>
        <w:spacing w:before="0" w:after="60" w:line="276" w:lineRule="auto"/>
        <w:ind w:left="360" w:hanging="240"/>
      </w:pPr>
      <w:r>
        <w:rPr>
          <w:rFonts w:ascii="Calibri" w:hAnsi="Calibri"/>
        </w:rPr>
        <w:t xml:space="preserve">• Clientseitig: OCR (Tesseract WASM, 8 Sprachen), pdf.js, pdf-lib, WebCrypto</w:t>
      </w:r>
    </w:p>
    <w:p>
      <w:pPr>
        <w:spacing w:before="0" w:after="60" w:line="276" w:lineRule="auto"/>
        <w:ind w:left="360" w:hanging="240"/>
      </w:pPr>
      <w:r>
        <w:rPr>
          <w:rFonts w:ascii="Calibri" w:hAnsi="Calibri"/>
        </w:rPr>
        <w:t xml:space="preserve">• PDF/A-2b + PDF/UA-1 (veraPDF), ZUGFeRD/XRechnung (KoSIT), CMS-Signatur und Signaturprüfung</w:t>
      </w:r>
    </w:p>
    <w:p>
      <w:pPr>
        <w:spacing w:before="0" w:after="60" w:line="276" w:lineRule="auto"/>
        <w:ind w:left="360" w:hanging="240"/>
      </w:pPr>
      <w:r>
        <w:rPr>
          <w:rFonts w:ascii="Calibri" w:hAnsi="Calibri"/>
        </w:rPr>
        <w:t xml:space="preserve">• „Text ändern“ mit Schrift-, Farb- und Absatzerkennung, Fälschungsschutz</w:t>
      </w:r>
    </w:p>
    <w:p>
      <w:pPr>
        <w:spacing w:before="0" w:after="60" w:line="276" w:lineRule="auto"/>
        <w:ind w:left="360" w:hanging="240"/>
      </w:pPr>
      <w:r>
        <w:rPr>
          <w:rFonts w:ascii="Calibri" w:hAnsi="Calibri"/>
        </w:rPr>
        <w:t xml:space="preserve">• pdfmy Scan: eSCL, WSD, SANE, IPv6, Duplex</w:t>
      </w:r>
    </w:p>
    <w:p>
      <w:pPr>
        <w:spacing w:before="200" w:after="60" w:line="276" w:lineRule="auto"/>
      </w:pPr>
      <w:r>
        <w:rPr>
          <w:rFonts w:ascii="Calibri" w:hAnsi="Calibri"/>
          <w:b/>
          <w:sz w:val="24"/>
          <w:szCs w:val="24"/>
        </w:rPr>
        <w:t xml:space="preserve">Pressekontakt</w:t>
      </w:r>
    </w:p>
    <w:p>
      <w:pPr>
        <w:spacing w:before="0" w:after="120" w:line="276" w:lineRule="auto"/>
      </w:pPr>
      <w:r>
        <w:rPr>
          <w:rFonts w:ascii="Calibri" w:hAnsi="Calibri"/>
        </w:rPr>
        <w:t xml:space="preserve">Wolfgang-Udo Mertens · Mentor GmbH · Am Hoppenhof 30a · 33104 Paderborn</w:t>
      </w:r>
    </w:p>
    <w:p>
      <w:pPr>
        <w:spacing w:before="0" w:after="120" w:line="276" w:lineRule="auto"/>
      </w:pPr>
      <w:r>
        <w:rPr>
          <w:rFonts w:ascii="Calibri" w:hAnsi="Calibri"/>
        </w:rPr>
        <w:t xml:space="preserve">Telefon 05251 20208-11 · wumertens@mentor-group.de · www.pdfmy.de</w:t>
      </w:r>
    </w:p>
    <w:p>
      <w:pPr>
        <w:spacing w:before="0" w:after="120" w:line="276" w:lineRule="auto"/>
      </w:pPr>
      <w:r>
        <w:rPr>
          <w:rFonts w:ascii="Calibri" w:hAnsi="Calibri"/>
          <w:i/>
        </w:rPr>
        <w:t xml:space="preserve">Testzugang ist nicht nötig, PDFMy ist ohne Anmeldung nutzbar. Gern stellen wir Testdokumente, eine technische Vorführung oder Hintergrundinformationen zur Architektur bereit. Bildmaterial honorarfrei bei Nennung „Foto: PDFMy“.</w:t>
      </w:r>
    </w:p>
    <w:sectPr>
      <w:pgSz w:w="11906" w:h="16838"/>
      <w:pgMar w:top="1417" w:right="1417" w:bottom="1134" w:left="1417" w:header="708" w:footer="708"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PDFMy: Vollständiger PDF-Editor im Browser – OCR, PDF/A, E-Rechnung und Signatur ohne Server-Upload</dc:title>
  <dc:creator>Mentor GmbH</dc:creator>
  <dc:language>de-DE</dc:language>
</cp:coreProperties>
</file>